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7" w:rsidRDefault="005D0897" w:rsidP="002C1B1F">
      <w:pPr>
        <w:pStyle w:val="Default"/>
        <w:jc w:val="center"/>
      </w:pPr>
    </w:p>
    <w:p w:rsidR="005D0897" w:rsidRDefault="005D0897" w:rsidP="005D0897">
      <w:pPr>
        <w:pStyle w:val="Default"/>
        <w:jc w:val="center"/>
        <w:rPr>
          <w:b/>
          <w:bCs/>
          <w:noProof/>
          <w:color w:val="2D74B5"/>
          <w:sz w:val="32"/>
          <w:szCs w:val="32"/>
          <w:lang w:eastAsia="ru-RU"/>
        </w:rPr>
      </w:pPr>
      <w:r>
        <w:rPr>
          <w:b/>
          <w:bCs/>
          <w:noProof/>
          <w:color w:val="2D74B5"/>
          <w:sz w:val="32"/>
          <w:szCs w:val="32"/>
          <w:lang w:eastAsia="ru-RU"/>
        </w:rPr>
        <w:drawing>
          <wp:inline distT="0" distB="0" distL="0" distR="0" wp14:anchorId="51A61147" wp14:editId="6AF19F77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897" w:rsidRDefault="005D0897" w:rsidP="005D0897">
      <w:pPr>
        <w:pStyle w:val="Default"/>
        <w:jc w:val="center"/>
        <w:rPr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Министерство природных ресурсов, лесного хозяйства</w:t>
      </w:r>
      <w:r>
        <w:rPr>
          <w:b/>
          <w:bCs/>
          <w:color w:val="2D74B5"/>
          <w:sz w:val="32"/>
          <w:szCs w:val="32"/>
        </w:rPr>
        <w:t xml:space="preserve"> </w:t>
      </w:r>
      <w:r w:rsidRPr="002C1B1F">
        <w:rPr>
          <w:b/>
          <w:bCs/>
          <w:color w:val="2D74B5"/>
          <w:sz w:val="32"/>
          <w:szCs w:val="32"/>
        </w:rPr>
        <w:t>и экологии Пермского края</w:t>
      </w:r>
      <w:r>
        <w:rPr>
          <w:color w:val="2D74B5"/>
          <w:sz w:val="32"/>
          <w:szCs w:val="32"/>
        </w:rPr>
        <w:t xml:space="preserve"> </w:t>
      </w:r>
    </w:p>
    <w:p w:rsidR="005D0897" w:rsidRDefault="005D0897" w:rsidP="005D0897">
      <w:pPr>
        <w:pStyle w:val="Default"/>
        <w:jc w:val="center"/>
        <w:rPr>
          <w:b/>
          <w:bCs/>
          <w:color w:val="2D74B5"/>
          <w:sz w:val="32"/>
          <w:szCs w:val="32"/>
        </w:rPr>
      </w:pPr>
      <w:r w:rsidRPr="002C1B1F">
        <w:rPr>
          <w:b/>
          <w:bCs/>
          <w:color w:val="2D74B5"/>
          <w:sz w:val="32"/>
          <w:szCs w:val="32"/>
        </w:rPr>
        <w:t>ЧЕК-ЛИСТ</w:t>
      </w:r>
      <w:r>
        <w:rPr>
          <w:b/>
          <w:bCs/>
          <w:color w:val="2D74B5"/>
          <w:sz w:val="32"/>
          <w:szCs w:val="32"/>
        </w:rPr>
        <w:t xml:space="preserve"> </w:t>
      </w:r>
    </w:p>
    <w:p w:rsidR="005D0897" w:rsidRPr="00F844D7" w:rsidRDefault="005D0897" w:rsidP="00D96C1A">
      <w:pPr>
        <w:pStyle w:val="Default"/>
        <w:spacing w:after="240" w:line="300" w:lineRule="exact"/>
        <w:jc w:val="center"/>
        <w:rPr>
          <w:b/>
          <w:bCs/>
          <w:color w:val="2D74B5"/>
          <w:sz w:val="32"/>
          <w:szCs w:val="32"/>
        </w:rPr>
      </w:pPr>
      <w:r>
        <w:rPr>
          <w:b/>
          <w:bCs/>
          <w:color w:val="2D74B5"/>
          <w:sz w:val="32"/>
          <w:szCs w:val="32"/>
        </w:rPr>
        <w:t xml:space="preserve">«Проверь себя перед </w:t>
      </w:r>
      <w:r w:rsidRPr="002C1B1F">
        <w:rPr>
          <w:b/>
          <w:bCs/>
          <w:color w:val="2D74B5"/>
          <w:sz w:val="32"/>
          <w:szCs w:val="32"/>
        </w:rPr>
        <w:t>п</w:t>
      </w:r>
      <w:r>
        <w:rPr>
          <w:b/>
          <w:bCs/>
          <w:color w:val="2D74B5"/>
          <w:sz w:val="32"/>
          <w:szCs w:val="32"/>
        </w:rPr>
        <w:t xml:space="preserve">одачей </w:t>
      </w:r>
      <w:r w:rsidR="00F844D7">
        <w:rPr>
          <w:b/>
          <w:bCs/>
          <w:color w:val="2D74B5"/>
          <w:sz w:val="32"/>
          <w:szCs w:val="32"/>
        </w:rPr>
        <w:t>заявки</w:t>
      </w:r>
      <w:r w:rsidR="00A243A1">
        <w:rPr>
          <w:b/>
          <w:bCs/>
          <w:color w:val="2D74B5"/>
          <w:sz w:val="32"/>
          <w:szCs w:val="32"/>
        </w:rPr>
        <w:t xml:space="preserve"> </w:t>
      </w:r>
      <w:r w:rsidR="003B4897">
        <w:rPr>
          <w:b/>
          <w:bCs/>
          <w:color w:val="2D74B5"/>
          <w:sz w:val="32"/>
          <w:szCs w:val="32"/>
        </w:rPr>
        <w:t xml:space="preserve">на </w:t>
      </w:r>
      <w:r w:rsidR="00374C9C">
        <w:rPr>
          <w:b/>
          <w:bCs/>
          <w:color w:val="2D74B5"/>
          <w:sz w:val="32"/>
          <w:szCs w:val="32"/>
        </w:rPr>
        <w:t>внесение изменений и </w:t>
      </w:r>
      <w:r w:rsidR="00374C9C" w:rsidRPr="00374C9C">
        <w:rPr>
          <w:b/>
          <w:bCs/>
          <w:color w:val="2D74B5"/>
          <w:sz w:val="32"/>
          <w:szCs w:val="32"/>
        </w:rPr>
        <w:t>дополнений в лицензии на пользование у</w:t>
      </w:r>
      <w:r w:rsidR="00374C9C">
        <w:rPr>
          <w:b/>
          <w:bCs/>
          <w:color w:val="2D74B5"/>
          <w:sz w:val="32"/>
          <w:szCs w:val="32"/>
        </w:rPr>
        <w:t>частками недр местного значения</w:t>
      </w:r>
      <w:r w:rsidRPr="002C1B1F">
        <w:rPr>
          <w:b/>
          <w:bCs/>
          <w:color w:val="2D74B5"/>
          <w:sz w:val="32"/>
          <w:szCs w:val="32"/>
        </w:rPr>
        <w:t>»</w:t>
      </w:r>
    </w:p>
    <w:p w:rsidR="00C06B7C" w:rsidRPr="00FD0F3A" w:rsidRDefault="007E026F" w:rsidP="00115BB2">
      <w:pPr>
        <w:autoSpaceDE w:val="0"/>
        <w:autoSpaceDN w:val="0"/>
        <w:adjustRightInd w:val="0"/>
        <w:spacing w:after="0" w:line="360" w:lineRule="exact"/>
        <w:ind w:left="709" w:hanging="709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130C1C">
        <w:rPr>
          <w:color w:val="2D74B5"/>
          <w:sz w:val="44"/>
          <w:szCs w:val="28"/>
        </w:rPr>
        <w:t>□</w:t>
      </w:r>
      <w:r w:rsidRPr="00130C1C">
        <w:rPr>
          <w:color w:val="2D74B5"/>
          <w:sz w:val="32"/>
          <w:szCs w:val="28"/>
        </w:rPr>
        <w:t xml:space="preserve"> </w:t>
      </w:r>
      <w:r w:rsidR="00115BB2">
        <w:rPr>
          <w:color w:val="2D74B5"/>
          <w:sz w:val="32"/>
          <w:szCs w:val="28"/>
        </w:rPr>
        <w:t xml:space="preserve">   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До окончания срока действия лицензии – не менее трёх месяцев </w:t>
      </w:r>
      <w:r w:rsid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                      </w:t>
      </w:r>
      <w:proofErr w:type="gramStart"/>
      <w:r w:rsid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  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(</w:t>
      </w:r>
      <w:proofErr w:type="gramEnd"/>
      <w:r w:rsidR="00C06B7C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в случае продления срока пользования участком недр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)</w:t>
      </w:r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;</w:t>
      </w:r>
      <w:r w:rsidR="00C06B7C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</w:t>
      </w:r>
    </w:p>
    <w:p w:rsidR="00C06B7C" w:rsidRPr="00FD0F3A" w:rsidRDefault="00C06B7C" w:rsidP="00115BB2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080A56" w:rsidRPr="00FD0F3A" w:rsidRDefault="00C06B7C" w:rsidP="00115BB2">
      <w:pPr>
        <w:autoSpaceDE w:val="0"/>
        <w:autoSpaceDN w:val="0"/>
        <w:adjustRightInd w:val="0"/>
        <w:spacing w:after="0" w:line="360" w:lineRule="exact"/>
        <w:ind w:left="709" w:hanging="709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FD0F3A">
        <w:rPr>
          <w:color w:val="2E74B5" w:themeColor="accent1" w:themeShade="BF"/>
          <w:sz w:val="32"/>
          <w:szCs w:val="32"/>
        </w:rPr>
        <w:t xml:space="preserve">□ </w:t>
      </w:r>
      <w:r w:rsidR="00080A56" w:rsidRPr="00FD0F3A">
        <w:rPr>
          <w:color w:val="2E74B5" w:themeColor="accent1" w:themeShade="BF"/>
          <w:sz w:val="32"/>
          <w:szCs w:val="32"/>
        </w:rPr>
        <w:t xml:space="preserve">   </w:t>
      </w:r>
      <w:r w:rsidR="000B15C4" w:rsidRPr="00FD0F3A">
        <w:rPr>
          <w:color w:val="2E74B5" w:themeColor="accent1" w:themeShade="BF"/>
          <w:sz w:val="32"/>
          <w:szCs w:val="32"/>
        </w:rPr>
        <w:t>о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тсутствуют нарушения условий пользования недрами (в случае продления срока пользования участком недр)</w:t>
      </w:r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;</w:t>
      </w:r>
    </w:p>
    <w:p w:rsidR="00080A56" w:rsidRPr="00FD0F3A" w:rsidRDefault="00080A56" w:rsidP="00115BB2">
      <w:pPr>
        <w:autoSpaceDE w:val="0"/>
        <w:autoSpaceDN w:val="0"/>
        <w:adjustRightInd w:val="0"/>
        <w:spacing w:after="0" w:line="360" w:lineRule="exact"/>
        <w:ind w:left="709" w:hanging="709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C06B7C" w:rsidRPr="00FD0F3A" w:rsidRDefault="00C06B7C" w:rsidP="00115BB2">
      <w:pPr>
        <w:autoSpaceDE w:val="0"/>
        <w:autoSpaceDN w:val="0"/>
        <w:adjustRightInd w:val="0"/>
        <w:spacing w:after="0" w:line="360" w:lineRule="exact"/>
        <w:ind w:left="709" w:hanging="709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FD0F3A">
        <w:rPr>
          <w:color w:val="2E74B5" w:themeColor="accent1" w:themeShade="BF"/>
          <w:sz w:val="32"/>
          <w:szCs w:val="32"/>
        </w:rPr>
        <w:t>□</w:t>
      </w:r>
      <w:r w:rsidR="000B15C4" w:rsidRPr="00FD0F3A">
        <w:rPr>
          <w:color w:val="2E74B5" w:themeColor="accent1" w:themeShade="BF"/>
          <w:sz w:val="32"/>
          <w:szCs w:val="32"/>
        </w:rPr>
        <w:t xml:space="preserve"> </w:t>
      </w:r>
      <w:r w:rsidR="00115BB2" w:rsidRPr="00FD0F3A">
        <w:rPr>
          <w:color w:val="2E74B5" w:themeColor="accent1" w:themeShade="BF"/>
          <w:sz w:val="32"/>
          <w:szCs w:val="32"/>
        </w:rPr>
        <w:t xml:space="preserve"> </w:t>
      </w:r>
      <w:r w:rsidR="00FD0F3A">
        <w:rPr>
          <w:color w:val="2E74B5" w:themeColor="accent1" w:themeShade="BF"/>
          <w:sz w:val="32"/>
          <w:szCs w:val="32"/>
        </w:rPr>
        <w:t xml:space="preserve">      </w:t>
      </w:r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д</w:t>
      </w:r>
      <w:r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о подачи заявки не истекли сроки выполнения этапов и видов работ, установленные условиями пользования нед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рами, в отношении которых подается</w:t>
      </w:r>
      <w:r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 xml:space="preserve"> заявка</w:t>
      </w:r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;</w:t>
      </w:r>
    </w:p>
    <w:p w:rsidR="00C06B7C" w:rsidRPr="00FD0F3A" w:rsidRDefault="00C06B7C" w:rsidP="00115BB2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</w:p>
    <w:p w:rsidR="00080A56" w:rsidRPr="00FD0F3A" w:rsidRDefault="00C06B7C" w:rsidP="00080A56">
      <w:pPr>
        <w:autoSpaceDE w:val="0"/>
        <w:autoSpaceDN w:val="0"/>
        <w:adjustRightInd w:val="0"/>
        <w:spacing w:after="0" w:line="360" w:lineRule="exact"/>
        <w:ind w:left="709" w:hanging="709"/>
        <w:jc w:val="both"/>
        <w:rPr>
          <w:rFonts w:ascii="Times New Roman" w:hAnsi="Times New Roman" w:cs="Times New Roman"/>
          <w:color w:val="2E74B5" w:themeColor="accent1" w:themeShade="BF"/>
          <w:sz w:val="32"/>
          <w:szCs w:val="32"/>
        </w:rPr>
      </w:pPr>
      <w:r w:rsidRPr="00FD0F3A">
        <w:rPr>
          <w:color w:val="2E74B5" w:themeColor="accent1" w:themeShade="BF"/>
          <w:sz w:val="32"/>
          <w:szCs w:val="32"/>
        </w:rPr>
        <w:t>□</w:t>
      </w:r>
      <w:r w:rsidR="00115BB2" w:rsidRPr="00FD0F3A">
        <w:rPr>
          <w:color w:val="2E74B5" w:themeColor="accent1" w:themeShade="BF"/>
          <w:sz w:val="32"/>
          <w:szCs w:val="32"/>
        </w:rPr>
        <w:t xml:space="preserve"> </w:t>
      </w:r>
      <w:r w:rsidR="00080A56" w:rsidRPr="00FD0F3A">
        <w:rPr>
          <w:color w:val="2E74B5" w:themeColor="accent1" w:themeShade="BF"/>
          <w:sz w:val="32"/>
          <w:szCs w:val="32"/>
        </w:rPr>
        <w:t xml:space="preserve">   </w:t>
      </w:r>
      <w:bookmarkStart w:id="0" w:name="_GoBack"/>
      <w:bookmarkEnd w:id="0"/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и</w:t>
      </w:r>
      <w:r w:rsidR="00080A56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справление технических ошибок в лицензии не влечет за собой прекращение, возникновение, переход права пользования недрами</w:t>
      </w:r>
      <w:r w:rsidR="000B15C4" w:rsidRPr="00FD0F3A">
        <w:rPr>
          <w:rFonts w:ascii="Times New Roman" w:hAnsi="Times New Roman" w:cs="Times New Roman"/>
          <w:color w:val="2E74B5" w:themeColor="accent1" w:themeShade="BF"/>
          <w:sz w:val="32"/>
          <w:szCs w:val="32"/>
        </w:rPr>
        <w:t>.</w:t>
      </w:r>
    </w:p>
    <w:p w:rsidR="00080A56" w:rsidRPr="000B15C4" w:rsidRDefault="00080A56" w:rsidP="00080A56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p w:rsidR="00C06B7C" w:rsidRDefault="00C06B7C" w:rsidP="00115BB2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BD3EF7" w:rsidRPr="00115BB2" w:rsidRDefault="00A243A1" w:rsidP="00115BB2">
      <w:pPr>
        <w:pStyle w:val="Default"/>
        <w:spacing w:line="360" w:lineRule="exact"/>
        <w:jc w:val="both"/>
        <w:rPr>
          <w:color w:val="000000" w:themeColor="text1"/>
          <w:sz w:val="28"/>
          <w:szCs w:val="28"/>
        </w:rPr>
      </w:pPr>
      <w:r w:rsidRPr="00115BB2">
        <w:rPr>
          <w:color w:val="000000" w:themeColor="text1"/>
          <w:sz w:val="28"/>
          <w:szCs w:val="28"/>
        </w:rPr>
        <w:t>Информация об услуге находится на сайте Министерства:</w:t>
      </w:r>
    </w:p>
    <w:p w:rsidR="00F844D7" w:rsidRDefault="00FD0F3A" w:rsidP="00115BB2">
      <w:pPr>
        <w:pStyle w:val="Default"/>
        <w:spacing w:line="360" w:lineRule="exact"/>
        <w:jc w:val="both"/>
        <w:rPr>
          <w:rStyle w:val="a5"/>
          <w:sz w:val="28"/>
          <w:szCs w:val="28"/>
        </w:rPr>
      </w:pPr>
      <w:hyperlink r:id="rId6" w:history="1">
        <w:r w:rsidR="00F844D7" w:rsidRPr="00115BB2">
          <w:rPr>
            <w:rStyle w:val="a5"/>
            <w:sz w:val="28"/>
            <w:szCs w:val="28"/>
          </w:rPr>
          <w:t>https://priroda.permkrai.ru/deyatelnost/gosudarstvennye-uslugi/oformlenie-gosudarstvennaya-registratsiya-i-vydacha-litsenziy-na-polzovanie-uchastkami-nedr-mestnogo</w:t>
        </w:r>
      </w:hyperlink>
    </w:p>
    <w:p w:rsidR="00115BB2" w:rsidRPr="00115BB2" w:rsidRDefault="00115BB2" w:rsidP="00115BB2">
      <w:pPr>
        <w:pStyle w:val="Default"/>
        <w:spacing w:line="360" w:lineRule="exact"/>
        <w:jc w:val="both"/>
        <w:rPr>
          <w:sz w:val="28"/>
          <w:szCs w:val="28"/>
        </w:rPr>
      </w:pPr>
    </w:p>
    <w:p w:rsidR="005B04A3" w:rsidRPr="00115BB2" w:rsidRDefault="005B04A3" w:rsidP="00115BB2">
      <w:pPr>
        <w:pStyle w:val="Default"/>
        <w:spacing w:line="360" w:lineRule="exact"/>
        <w:jc w:val="both"/>
        <w:rPr>
          <w:color w:val="auto"/>
          <w:sz w:val="28"/>
          <w:szCs w:val="28"/>
        </w:rPr>
      </w:pPr>
      <w:r w:rsidRPr="00115BB2">
        <w:rPr>
          <w:rStyle w:val="a5"/>
          <w:color w:val="auto"/>
          <w:sz w:val="28"/>
          <w:szCs w:val="28"/>
          <w:u w:val="none"/>
        </w:rPr>
        <w:t>При возникновении дополнительных вопросов Вы можете обратиться</w:t>
      </w:r>
      <w:r w:rsidR="00115BB2">
        <w:rPr>
          <w:rStyle w:val="a5"/>
          <w:color w:val="auto"/>
          <w:sz w:val="28"/>
          <w:szCs w:val="28"/>
          <w:u w:val="none"/>
        </w:rPr>
        <w:t xml:space="preserve"> к </w:t>
      </w:r>
      <w:r w:rsidR="00A8056E" w:rsidRPr="00115BB2">
        <w:rPr>
          <w:rStyle w:val="a5"/>
          <w:color w:val="auto"/>
          <w:sz w:val="28"/>
          <w:szCs w:val="28"/>
          <w:u w:val="none"/>
        </w:rPr>
        <w:t>специали</w:t>
      </w:r>
      <w:r w:rsidR="00F844D7" w:rsidRPr="00115BB2">
        <w:rPr>
          <w:rStyle w:val="a5"/>
          <w:color w:val="auto"/>
          <w:sz w:val="28"/>
          <w:szCs w:val="28"/>
          <w:u w:val="none"/>
        </w:rPr>
        <w:t xml:space="preserve">стам Минприроды края по телефонам </w:t>
      </w:r>
      <w:r w:rsidR="000B15C4" w:rsidRPr="000B15C4">
        <w:rPr>
          <w:rStyle w:val="a5"/>
          <w:color w:val="auto"/>
          <w:sz w:val="28"/>
          <w:szCs w:val="28"/>
          <w:u w:val="none"/>
        </w:rPr>
        <w:t xml:space="preserve">(342) 235 16 03, 235 11 77 (общераспространенные полезные ископаемые), </w:t>
      </w:r>
      <w:r w:rsidR="00F844D7" w:rsidRPr="00115BB2">
        <w:rPr>
          <w:rStyle w:val="a5"/>
          <w:color w:val="auto"/>
          <w:sz w:val="28"/>
          <w:szCs w:val="28"/>
          <w:u w:val="none"/>
        </w:rPr>
        <w:t>(342) 236 37 39, 236 30 46</w:t>
      </w:r>
      <w:r w:rsidR="000B15C4">
        <w:rPr>
          <w:rStyle w:val="a5"/>
          <w:color w:val="auto"/>
          <w:sz w:val="28"/>
          <w:szCs w:val="28"/>
          <w:u w:val="none"/>
        </w:rPr>
        <w:t xml:space="preserve"> (подземные воды).</w:t>
      </w:r>
    </w:p>
    <w:sectPr w:rsidR="005B04A3" w:rsidRPr="00115BB2" w:rsidSect="00115BB2">
      <w:pgSz w:w="11906" w:h="16838"/>
      <w:pgMar w:top="426" w:right="850" w:bottom="567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1F"/>
    <w:rsid w:val="00021F73"/>
    <w:rsid w:val="00032636"/>
    <w:rsid w:val="00080A56"/>
    <w:rsid w:val="000B15C4"/>
    <w:rsid w:val="000B4F78"/>
    <w:rsid w:val="00115BB2"/>
    <w:rsid w:val="00130C1C"/>
    <w:rsid w:val="00162911"/>
    <w:rsid w:val="001766BD"/>
    <w:rsid w:val="002C1B1F"/>
    <w:rsid w:val="002F1AF0"/>
    <w:rsid w:val="00346441"/>
    <w:rsid w:val="00374C9C"/>
    <w:rsid w:val="00386D13"/>
    <w:rsid w:val="003A5D02"/>
    <w:rsid w:val="003B4897"/>
    <w:rsid w:val="003B4A15"/>
    <w:rsid w:val="00496883"/>
    <w:rsid w:val="00516A27"/>
    <w:rsid w:val="005B04A3"/>
    <w:rsid w:val="005D0897"/>
    <w:rsid w:val="00635E3E"/>
    <w:rsid w:val="0066267F"/>
    <w:rsid w:val="007121E2"/>
    <w:rsid w:val="007568CA"/>
    <w:rsid w:val="007606DA"/>
    <w:rsid w:val="0079614C"/>
    <w:rsid w:val="007C516D"/>
    <w:rsid w:val="007D18B5"/>
    <w:rsid w:val="007E026F"/>
    <w:rsid w:val="00857E4D"/>
    <w:rsid w:val="008C78BC"/>
    <w:rsid w:val="009136BF"/>
    <w:rsid w:val="00A05073"/>
    <w:rsid w:val="00A243A1"/>
    <w:rsid w:val="00A8056E"/>
    <w:rsid w:val="00BA18EB"/>
    <w:rsid w:val="00BD3EF7"/>
    <w:rsid w:val="00C06B7C"/>
    <w:rsid w:val="00C2465D"/>
    <w:rsid w:val="00C42D41"/>
    <w:rsid w:val="00D96C1A"/>
    <w:rsid w:val="00DF75FD"/>
    <w:rsid w:val="00E25B74"/>
    <w:rsid w:val="00EA6DFB"/>
    <w:rsid w:val="00F844D7"/>
    <w:rsid w:val="00FD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68083-3E24-4621-8FE0-42FA9C7E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86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6D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30C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unhideWhenUsed/>
    <w:rsid w:val="008C7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206">
          <w:marLeft w:val="-225"/>
          <w:marRight w:val="-225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8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iroda.permkrai.ru/deyatelnost/gosudarstvennye-uslugi/oformlenie-gosudarstvennaya-registratsiya-i-vydacha-litsenziy-na-polzovanie-uchastkami-nedr-mestnog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113C-31C9-49C9-86A9-08452ED77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Надежда Николаевна</dc:creator>
  <cp:keywords/>
  <dc:description/>
  <cp:lastModifiedBy>Малявина Наталья Вениаминовна</cp:lastModifiedBy>
  <cp:revision>12</cp:revision>
  <cp:lastPrinted>2025-03-25T07:33:00Z</cp:lastPrinted>
  <dcterms:created xsi:type="dcterms:W3CDTF">2025-03-24T04:26:00Z</dcterms:created>
  <dcterms:modified xsi:type="dcterms:W3CDTF">2025-03-26T09:11:00Z</dcterms:modified>
</cp:coreProperties>
</file>