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Pr="00E221A9" w:rsidRDefault="005D0897" w:rsidP="00DE3FED">
      <w:pPr>
        <w:pStyle w:val="Default"/>
        <w:spacing w:after="240" w:line="320" w:lineRule="exac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DD3A7B">
        <w:rPr>
          <w:b/>
          <w:bCs/>
          <w:color w:val="2D74B5"/>
          <w:sz w:val="32"/>
          <w:szCs w:val="32"/>
        </w:rPr>
        <w:t>заявки</w:t>
      </w:r>
      <w:r w:rsidR="00A243A1">
        <w:rPr>
          <w:b/>
          <w:bCs/>
          <w:color w:val="2D74B5"/>
          <w:sz w:val="32"/>
          <w:szCs w:val="32"/>
        </w:rPr>
        <w:t xml:space="preserve"> </w:t>
      </w:r>
      <w:r w:rsidR="00DD3A7B">
        <w:rPr>
          <w:b/>
          <w:bCs/>
          <w:color w:val="2D74B5"/>
          <w:sz w:val="32"/>
          <w:szCs w:val="32"/>
        </w:rPr>
        <w:t xml:space="preserve">на </w:t>
      </w:r>
      <w:r w:rsidR="00870234">
        <w:rPr>
          <w:b/>
          <w:bCs/>
          <w:color w:val="2D74B5"/>
          <w:sz w:val="32"/>
          <w:szCs w:val="32"/>
        </w:rPr>
        <w:t>с</w:t>
      </w:r>
      <w:r w:rsidR="00870234" w:rsidRPr="00870234">
        <w:rPr>
          <w:b/>
          <w:bCs/>
          <w:color w:val="2D74B5"/>
          <w:sz w:val="32"/>
          <w:szCs w:val="32"/>
        </w:rPr>
        <w:t>огласование технических проектов разработки месторождений общераспространенных полезных ископаемых и</w:t>
      </w:r>
      <w:r w:rsidR="00870234">
        <w:rPr>
          <w:b/>
          <w:bCs/>
          <w:color w:val="2D74B5"/>
          <w:sz w:val="32"/>
          <w:szCs w:val="32"/>
        </w:rPr>
        <w:t xml:space="preserve"> иной проектной документации на </w:t>
      </w:r>
      <w:r w:rsidR="00870234" w:rsidRPr="00870234">
        <w:rPr>
          <w:b/>
          <w:bCs/>
          <w:color w:val="2D74B5"/>
          <w:sz w:val="32"/>
          <w:szCs w:val="32"/>
        </w:rPr>
        <w:t>выполнение работ, связанных с пользованием участками недр местного значения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870234" w:rsidRPr="00870234" w:rsidRDefault="007E026F" w:rsidP="00870234">
      <w:pPr>
        <w:pStyle w:val="Default"/>
        <w:spacing w:after="120" w:line="240" w:lineRule="exact"/>
        <w:ind w:left="567" w:hanging="567"/>
        <w:jc w:val="both"/>
        <w:rPr>
          <w:color w:val="2E74B5" w:themeColor="accent1" w:themeShade="BF"/>
          <w:sz w:val="22"/>
          <w:szCs w:val="22"/>
        </w:rPr>
      </w:pPr>
      <w:r w:rsidRPr="00207B20">
        <w:rPr>
          <w:color w:val="2E74B5" w:themeColor="accent1" w:themeShade="BF"/>
          <w:sz w:val="22"/>
          <w:szCs w:val="22"/>
        </w:rPr>
        <w:t>□</w:t>
      </w:r>
      <w:r w:rsidR="00E5596C" w:rsidRPr="00207B20">
        <w:rPr>
          <w:color w:val="2E74B5" w:themeColor="accent1" w:themeShade="BF"/>
          <w:sz w:val="22"/>
          <w:szCs w:val="22"/>
        </w:rPr>
        <w:t xml:space="preserve"> </w:t>
      </w:r>
      <w:r w:rsidR="00C75662" w:rsidRPr="00207B20">
        <w:rPr>
          <w:color w:val="2E74B5" w:themeColor="accent1" w:themeShade="BF"/>
          <w:sz w:val="22"/>
          <w:szCs w:val="22"/>
        </w:rPr>
        <w:t xml:space="preserve">  </w:t>
      </w:r>
      <w:r w:rsidR="00B447E8" w:rsidRPr="00207B20">
        <w:rPr>
          <w:color w:val="2E74B5" w:themeColor="accent1" w:themeShade="BF"/>
          <w:sz w:val="22"/>
          <w:szCs w:val="22"/>
        </w:rPr>
        <w:t xml:space="preserve">  </w:t>
      </w:r>
      <w:r w:rsidR="00870234">
        <w:rPr>
          <w:color w:val="2E74B5" w:themeColor="accent1" w:themeShade="BF"/>
          <w:sz w:val="22"/>
          <w:szCs w:val="22"/>
        </w:rPr>
        <w:t>З</w:t>
      </w:r>
      <w:r w:rsidR="00870234" w:rsidRPr="00870234">
        <w:rPr>
          <w:color w:val="2E74B5" w:themeColor="accent1" w:themeShade="BF"/>
          <w:sz w:val="22"/>
          <w:szCs w:val="22"/>
        </w:rPr>
        <w:t>аявление, которое должно содержать:</w:t>
      </w:r>
    </w:p>
    <w:p w:rsidR="00870234" w:rsidRPr="00870234" w:rsidRDefault="0087023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а) наименование и организационно-правовую форму, основной государственный регистрационный номер записи о государственной регистрации, идентификационный номер налогоплательщика, адрес места нахождения, телефон и адрес электронной почты пользователя недр - для юридического лица;</w:t>
      </w:r>
    </w:p>
    <w:p w:rsidR="00870234" w:rsidRPr="00870234" w:rsidRDefault="0087023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б) фамилию, имя, отчество (при наличии), данные документа, удостоверяющего личность, адрес места жительства, телефон и адрес электронной почты - для индивидуального предпринимателя;</w:t>
      </w:r>
    </w:p>
    <w:p w:rsidR="00870234" w:rsidRPr="00870234" w:rsidRDefault="0087023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в) наименование представляемой на согласование проектной документации;</w:t>
      </w:r>
    </w:p>
    <w:p w:rsidR="00870234" w:rsidRPr="00870234" w:rsidRDefault="0087023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г) реквизиты лицензии на пользование участком недр с реквизитами всех изменений;</w:t>
      </w:r>
    </w:p>
    <w:p w:rsidR="00870234" w:rsidRPr="00870234" w:rsidRDefault="0087023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д) реквизиты заключения государственной экспертизы запасов полезных ископаемых и подземных вод, геологической информации о предоставляемых в пользование участках недр (при наличии);</w:t>
      </w:r>
    </w:p>
    <w:p w:rsidR="000D0DC8" w:rsidRPr="00207B20" w:rsidRDefault="00870234" w:rsidP="002E35B4">
      <w:pPr>
        <w:pStyle w:val="Default"/>
        <w:spacing w:after="24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е) реквизиты предыдущего решения комиссии или уполномоченного органа (если рассмотрение проектной документации проводится повторно).</w:t>
      </w:r>
    </w:p>
    <w:p w:rsidR="00870234" w:rsidRPr="00870234" w:rsidRDefault="00516A27" w:rsidP="002E35B4">
      <w:pPr>
        <w:pStyle w:val="Default"/>
        <w:spacing w:after="120" w:line="240" w:lineRule="exact"/>
        <w:ind w:left="426" w:hanging="284"/>
        <w:jc w:val="both"/>
        <w:rPr>
          <w:color w:val="2E74B5" w:themeColor="accent1" w:themeShade="BF"/>
          <w:sz w:val="22"/>
          <w:szCs w:val="22"/>
        </w:rPr>
      </w:pPr>
      <w:r w:rsidRPr="00207B20">
        <w:rPr>
          <w:color w:val="2E74B5" w:themeColor="accent1" w:themeShade="BF"/>
          <w:sz w:val="22"/>
          <w:szCs w:val="22"/>
        </w:rPr>
        <w:t>□</w:t>
      </w:r>
      <w:r w:rsidR="00E221A9" w:rsidRPr="00207B20">
        <w:rPr>
          <w:color w:val="2E74B5" w:themeColor="accent1" w:themeShade="BF"/>
          <w:sz w:val="22"/>
          <w:szCs w:val="22"/>
        </w:rPr>
        <w:t xml:space="preserve"> </w:t>
      </w:r>
      <w:r w:rsidR="00C75662" w:rsidRPr="00207B20">
        <w:rPr>
          <w:color w:val="2E74B5" w:themeColor="accent1" w:themeShade="BF"/>
          <w:sz w:val="22"/>
          <w:szCs w:val="22"/>
        </w:rPr>
        <w:t xml:space="preserve"> </w:t>
      </w:r>
      <w:r w:rsidR="00B447E8" w:rsidRPr="00207B20">
        <w:rPr>
          <w:color w:val="2E74B5" w:themeColor="accent1" w:themeShade="BF"/>
          <w:sz w:val="22"/>
          <w:szCs w:val="22"/>
        </w:rPr>
        <w:t xml:space="preserve"> </w:t>
      </w:r>
      <w:r w:rsidR="00870234">
        <w:rPr>
          <w:color w:val="2E74B5" w:themeColor="accent1" w:themeShade="BF"/>
          <w:sz w:val="22"/>
          <w:szCs w:val="22"/>
        </w:rPr>
        <w:t xml:space="preserve">К заявлению </w:t>
      </w:r>
      <w:r w:rsidR="00870234" w:rsidRPr="00870234">
        <w:rPr>
          <w:color w:val="2E74B5" w:themeColor="accent1" w:themeShade="BF"/>
          <w:sz w:val="22"/>
          <w:szCs w:val="22"/>
        </w:rPr>
        <w:t>прилагаются следующие документы:</w:t>
      </w:r>
    </w:p>
    <w:p w:rsidR="00870234" w:rsidRPr="00870234" w:rsidRDefault="002E35B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>
        <w:rPr>
          <w:color w:val="2E74B5" w:themeColor="accent1" w:themeShade="BF"/>
          <w:sz w:val="22"/>
          <w:szCs w:val="22"/>
        </w:rPr>
        <w:t xml:space="preserve">а) </w:t>
      </w:r>
      <w:r w:rsidR="00870234" w:rsidRPr="00870234">
        <w:rPr>
          <w:color w:val="2E74B5" w:themeColor="accent1" w:themeShade="BF"/>
          <w:sz w:val="22"/>
          <w:szCs w:val="22"/>
        </w:rPr>
        <w:t>проектная документация, подписанная уполномоченным представителем пользователя недр;</w:t>
      </w:r>
    </w:p>
    <w:p w:rsidR="00870234" w:rsidRPr="00870234" w:rsidRDefault="0087023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б) документ (документы), подтверждающий полномочия лица на осуществление дейс</w:t>
      </w:r>
      <w:r w:rsidR="002E35B4">
        <w:rPr>
          <w:color w:val="2E74B5" w:themeColor="accent1" w:themeShade="BF"/>
          <w:sz w:val="22"/>
          <w:szCs w:val="22"/>
        </w:rPr>
        <w:t>твий от имени пользователя недр</w:t>
      </w:r>
      <w:r w:rsidRPr="00870234">
        <w:rPr>
          <w:color w:val="2E74B5" w:themeColor="accent1" w:themeShade="BF"/>
          <w:sz w:val="22"/>
          <w:szCs w:val="22"/>
        </w:rPr>
        <w:t>;</w:t>
      </w:r>
    </w:p>
    <w:p w:rsidR="00870234" w:rsidRPr="00870234" w:rsidRDefault="0087023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в) договор</w:t>
      </w:r>
      <w:r w:rsidR="00BA5B52">
        <w:rPr>
          <w:color w:val="2E74B5" w:themeColor="accent1" w:themeShade="BF"/>
          <w:sz w:val="22"/>
          <w:szCs w:val="22"/>
        </w:rPr>
        <w:t>, предусматривающий</w:t>
      </w:r>
      <w:bookmarkStart w:id="0" w:name="_GoBack"/>
      <w:bookmarkEnd w:id="0"/>
      <w:r w:rsidRPr="00870234">
        <w:rPr>
          <w:color w:val="2E74B5" w:themeColor="accent1" w:themeShade="BF"/>
          <w:sz w:val="22"/>
          <w:szCs w:val="22"/>
        </w:rPr>
        <w:t xml:space="preserve"> передачу вскрыш</w:t>
      </w:r>
      <w:r>
        <w:rPr>
          <w:color w:val="2E74B5" w:themeColor="accent1" w:themeShade="BF"/>
          <w:sz w:val="22"/>
          <w:szCs w:val="22"/>
        </w:rPr>
        <w:t>ных и вмещающих горных пород, в </w:t>
      </w:r>
      <w:r w:rsidRPr="00870234">
        <w:rPr>
          <w:color w:val="2E74B5" w:themeColor="accent1" w:themeShade="BF"/>
          <w:sz w:val="22"/>
          <w:szCs w:val="22"/>
        </w:rPr>
        <w:t>том числе заключенного под отлагательным условием в соответствии со статьей 157 Гражданского кодекса Российской Федерации</w:t>
      </w:r>
      <w:r w:rsidRPr="00870234">
        <w:rPr>
          <w:color w:val="2E74B5" w:themeColor="accent1" w:themeShade="BF"/>
          <w:sz w:val="20"/>
          <w:szCs w:val="20"/>
        </w:rPr>
        <w:t xml:space="preserve"> </w:t>
      </w:r>
      <w:r w:rsidRPr="00870234">
        <w:rPr>
          <w:color w:val="2E74B5" w:themeColor="accent1" w:themeShade="BF"/>
          <w:sz w:val="16"/>
          <w:szCs w:val="16"/>
        </w:rPr>
        <w:t>(в случае подготовки технических и технологических решен</w:t>
      </w:r>
      <w:r>
        <w:rPr>
          <w:color w:val="2E74B5" w:themeColor="accent1" w:themeShade="BF"/>
          <w:sz w:val="16"/>
          <w:szCs w:val="16"/>
        </w:rPr>
        <w:t>ий по использованию вскрышных и </w:t>
      </w:r>
      <w:r w:rsidRPr="00870234">
        <w:rPr>
          <w:color w:val="2E74B5" w:themeColor="accent1" w:themeShade="BF"/>
          <w:sz w:val="16"/>
          <w:szCs w:val="16"/>
        </w:rPr>
        <w:t>вмещающих горных пород для целей, предусмотренных пунктами 6 и 7 части первой статьи 23.5 Закона Российской Федерации "О недрах")</w:t>
      </w:r>
      <w:r w:rsidRPr="00870234">
        <w:rPr>
          <w:color w:val="2E74B5" w:themeColor="accent1" w:themeShade="BF"/>
          <w:sz w:val="22"/>
          <w:szCs w:val="22"/>
        </w:rPr>
        <w:t xml:space="preserve"> (при наличии).</w:t>
      </w:r>
    </w:p>
    <w:p w:rsidR="00870234" w:rsidRPr="00870234" w:rsidRDefault="00DF75FD" w:rsidP="002E35B4">
      <w:pPr>
        <w:pStyle w:val="Default"/>
        <w:spacing w:after="120" w:line="240" w:lineRule="exact"/>
        <w:ind w:left="426" w:hanging="426"/>
        <w:jc w:val="both"/>
        <w:rPr>
          <w:color w:val="2E74B5" w:themeColor="accent1" w:themeShade="BF"/>
          <w:sz w:val="22"/>
          <w:szCs w:val="22"/>
        </w:rPr>
      </w:pPr>
      <w:r w:rsidRPr="00207B20">
        <w:rPr>
          <w:color w:val="2E74B5" w:themeColor="accent1" w:themeShade="BF"/>
          <w:sz w:val="22"/>
          <w:szCs w:val="22"/>
        </w:rPr>
        <w:t>□</w:t>
      </w:r>
      <w:r w:rsidR="00E5596C" w:rsidRPr="00207B20">
        <w:rPr>
          <w:color w:val="2E74B5" w:themeColor="accent1" w:themeShade="BF"/>
          <w:sz w:val="22"/>
          <w:szCs w:val="22"/>
        </w:rPr>
        <w:t xml:space="preserve"> </w:t>
      </w:r>
      <w:r w:rsidR="00C75662" w:rsidRPr="00207B20">
        <w:rPr>
          <w:color w:val="2E74B5" w:themeColor="accent1" w:themeShade="BF"/>
          <w:sz w:val="22"/>
          <w:szCs w:val="22"/>
        </w:rPr>
        <w:t xml:space="preserve"> </w:t>
      </w:r>
      <w:r w:rsidR="00B447E8" w:rsidRPr="00207B20">
        <w:rPr>
          <w:color w:val="2E74B5" w:themeColor="accent1" w:themeShade="BF"/>
          <w:sz w:val="22"/>
          <w:szCs w:val="22"/>
        </w:rPr>
        <w:t xml:space="preserve">   </w:t>
      </w:r>
      <w:r w:rsidR="00870234" w:rsidRPr="00870234">
        <w:rPr>
          <w:color w:val="2E74B5" w:themeColor="accent1" w:themeShade="BF"/>
          <w:sz w:val="22"/>
          <w:szCs w:val="22"/>
        </w:rPr>
        <w:t xml:space="preserve">Заявление и прилагаемые документы, представляются в форме электронных документов, подписанных электронной подписью в соответствии с требованиями Федерального закона "Об электронной подписи" и Федерального закона "Об организации предоставления государственных и муниципальных услуг", посредством использования портала </w:t>
      </w:r>
      <w:proofErr w:type="spellStart"/>
      <w:r w:rsidR="00870234" w:rsidRPr="00870234">
        <w:rPr>
          <w:color w:val="2E74B5" w:themeColor="accent1" w:themeShade="BF"/>
          <w:sz w:val="22"/>
          <w:szCs w:val="22"/>
        </w:rPr>
        <w:t>недропользователей</w:t>
      </w:r>
      <w:proofErr w:type="spellEnd"/>
      <w:r w:rsidR="00870234" w:rsidRPr="00870234">
        <w:rPr>
          <w:color w:val="2E74B5" w:themeColor="accent1" w:themeShade="BF"/>
          <w:sz w:val="22"/>
          <w:szCs w:val="22"/>
        </w:rPr>
        <w:t xml:space="preserve"> и геологических организаций "Личный кабинет </w:t>
      </w:r>
      <w:proofErr w:type="spellStart"/>
      <w:r w:rsidR="00870234" w:rsidRPr="00870234">
        <w:rPr>
          <w:color w:val="2E74B5" w:themeColor="accent1" w:themeShade="BF"/>
          <w:sz w:val="22"/>
          <w:szCs w:val="22"/>
        </w:rPr>
        <w:t>недропользователя</w:t>
      </w:r>
      <w:proofErr w:type="spellEnd"/>
      <w:r w:rsidR="00870234" w:rsidRPr="00870234">
        <w:rPr>
          <w:color w:val="2E74B5" w:themeColor="accent1" w:themeShade="BF"/>
          <w:sz w:val="22"/>
          <w:szCs w:val="22"/>
        </w:rPr>
        <w:t xml:space="preserve">" на официальном сайте Федерального </w:t>
      </w:r>
      <w:r w:rsidR="002E35B4">
        <w:rPr>
          <w:color w:val="2E74B5" w:themeColor="accent1" w:themeShade="BF"/>
          <w:sz w:val="22"/>
          <w:szCs w:val="22"/>
        </w:rPr>
        <w:t>агентства по недропользованию в </w:t>
      </w:r>
      <w:r w:rsidR="00870234" w:rsidRPr="00870234">
        <w:rPr>
          <w:color w:val="2E74B5" w:themeColor="accent1" w:themeShade="BF"/>
          <w:sz w:val="22"/>
          <w:szCs w:val="22"/>
        </w:rPr>
        <w:t xml:space="preserve">информационно-телекоммуникационной сети "Интернет" </w:t>
      </w:r>
    </w:p>
    <w:p w:rsidR="00870234" w:rsidRDefault="00870234" w:rsidP="002E35B4">
      <w:pPr>
        <w:pStyle w:val="Default"/>
        <w:spacing w:after="120" w:line="240" w:lineRule="exact"/>
        <w:ind w:left="426"/>
        <w:jc w:val="both"/>
        <w:rPr>
          <w:color w:val="2E74B5" w:themeColor="accent1" w:themeShade="BF"/>
          <w:sz w:val="22"/>
          <w:szCs w:val="22"/>
        </w:rPr>
      </w:pPr>
      <w:r w:rsidRPr="00870234">
        <w:rPr>
          <w:color w:val="2E74B5" w:themeColor="accent1" w:themeShade="BF"/>
          <w:sz w:val="22"/>
          <w:szCs w:val="22"/>
        </w:rPr>
        <w:t>Представление проектной документации на бумажном носителе не требуется.</w:t>
      </w:r>
    </w:p>
    <w:p w:rsidR="00DE3FED" w:rsidRPr="00207B20" w:rsidRDefault="00DF75FD" w:rsidP="00870234">
      <w:pPr>
        <w:pStyle w:val="Default"/>
        <w:spacing w:after="120" w:line="240" w:lineRule="exact"/>
        <w:ind w:left="426" w:hanging="426"/>
        <w:jc w:val="both"/>
        <w:rPr>
          <w:color w:val="2E74B5" w:themeColor="accent1" w:themeShade="BF"/>
          <w:sz w:val="22"/>
          <w:szCs w:val="22"/>
        </w:rPr>
      </w:pPr>
      <w:r w:rsidRPr="00207B20">
        <w:rPr>
          <w:color w:val="2E74B5" w:themeColor="accent1" w:themeShade="BF"/>
          <w:sz w:val="22"/>
          <w:szCs w:val="22"/>
        </w:rPr>
        <w:t>□</w:t>
      </w:r>
      <w:r w:rsidR="00E5596C" w:rsidRPr="00207B20">
        <w:rPr>
          <w:color w:val="2E74B5" w:themeColor="accent1" w:themeShade="BF"/>
          <w:sz w:val="22"/>
          <w:szCs w:val="22"/>
        </w:rPr>
        <w:t xml:space="preserve">   </w:t>
      </w:r>
      <w:r w:rsidR="00DE3FED" w:rsidRPr="00207B20">
        <w:rPr>
          <w:color w:val="2E74B5" w:themeColor="accent1" w:themeShade="BF"/>
          <w:sz w:val="22"/>
          <w:szCs w:val="22"/>
        </w:rPr>
        <w:t xml:space="preserve">  </w:t>
      </w:r>
      <w:r w:rsidR="00870234" w:rsidRPr="00870234">
        <w:rPr>
          <w:color w:val="2E74B5" w:themeColor="accent1" w:themeShade="BF"/>
          <w:sz w:val="22"/>
          <w:szCs w:val="22"/>
        </w:rPr>
        <w:t xml:space="preserve">Разделы проектной документации представляются в электронном виде и формируются с использованием информационных сервисов, размещенных на официальном </w:t>
      </w:r>
      <w:r w:rsidR="002E35B4">
        <w:rPr>
          <w:color w:val="2E74B5" w:themeColor="accent1" w:themeShade="BF"/>
          <w:sz w:val="22"/>
          <w:szCs w:val="22"/>
        </w:rPr>
        <w:t>сайте Федерального агентства по </w:t>
      </w:r>
      <w:r w:rsidR="00870234" w:rsidRPr="00870234">
        <w:rPr>
          <w:color w:val="2E74B5" w:themeColor="accent1" w:themeShade="BF"/>
          <w:sz w:val="22"/>
          <w:szCs w:val="22"/>
        </w:rPr>
        <w:t>недропользованию в информационно-телекоммуникационной сети "Интернет</w:t>
      </w:r>
    </w:p>
    <w:p w:rsidR="00BD3EF7" w:rsidRPr="002004D2" w:rsidRDefault="00A243A1" w:rsidP="00C75662">
      <w:pPr>
        <w:pStyle w:val="Default"/>
        <w:spacing w:before="240" w:line="240" w:lineRule="exact"/>
        <w:jc w:val="both"/>
        <w:rPr>
          <w:color w:val="000000" w:themeColor="text1"/>
          <w:sz w:val="22"/>
          <w:szCs w:val="22"/>
        </w:rPr>
      </w:pPr>
      <w:r w:rsidRPr="002004D2">
        <w:rPr>
          <w:color w:val="000000" w:themeColor="text1"/>
          <w:sz w:val="22"/>
          <w:szCs w:val="22"/>
        </w:rPr>
        <w:t>Информация об услуге находится на сайте Министерства:</w:t>
      </w:r>
    </w:p>
    <w:p w:rsidR="000D0DC8" w:rsidRPr="002004D2" w:rsidRDefault="00D04F62" w:rsidP="002004D2">
      <w:pPr>
        <w:pStyle w:val="Default"/>
        <w:spacing w:line="240" w:lineRule="exact"/>
        <w:jc w:val="both"/>
        <w:rPr>
          <w:sz w:val="22"/>
          <w:szCs w:val="22"/>
        </w:rPr>
      </w:pPr>
      <w:r w:rsidRPr="00870234">
        <w:rPr>
          <w:sz w:val="22"/>
          <w:szCs w:val="22"/>
        </w:rPr>
        <w:t>https://priroda.permkrai.ru/deyatelnost/gosuda</w:t>
      </w:r>
      <w:r w:rsidR="00870234">
        <w:rPr>
          <w:sz w:val="22"/>
          <w:szCs w:val="22"/>
        </w:rPr>
        <w:t>rstvennye-uslugi/........</w:t>
      </w:r>
    </w:p>
    <w:sectPr w:rsidR="000D0DC8" w:rsidRPr="002004D2" w:rsidSect="002004D2">
      <w:pgSz w:w="11906" w:h="16838"/>
      <w:pgMar w:top="426" w:right="850" w:bottom="709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0D0DC8"/>
    <w:rsid w:val="00130C1C"/>
    <w:rsid w:val="00162911"/>
    <w:rsid w:val="001766BD"/>
    <w:rsid w:val="002004D2"/>
    <w:rsid w:val="00207B20"/>
    <w:rsid w:val="002C1B1F"/>
    <w:rsid w:val="002E35B4"/>
    <w:rsid w:val="002F1AF0"/>
    <w:rsid w:val="002F58C0"/>
    <w:rsid w:val="00346441"/>
    <w:rsid w:val="00386D13"/>
    <w:rsid w:val="003A5D02"/>
    <w:rsid w:val="003B4897"/>
    <w:rsid w:val="00496883"/>
    <w:rsid w:val="00516A27"/>
    <w:rsid w:val="00563756"/>
    <w:rsid w:val="005B04A3"/>
    <w:rsid w:val="005D0897"/>
    <w:rsid w:val="00635E3E"/>
    <w:rsid w:val="0066267F"/>
    <w:rsid w:val="007121E2"/>
    <w:rsid w:val="007568CA"/>
    <w:rsid w:val="007606DA"/>
    <w:rsid w:val="007D18B5"/>
    <w:rsid w:val="007D2F89"/>
    <w:rsid w:val="007E026F"/>
    <w:rsid w:val="00857E4D"/>
    <w:rsid w:val="00870234"/>
    <w:rsid w:val="008C78BC"/>
    <w:rsid w:val="008E1F98"/>
    <w:rsid w:val="00A05073"/>
    <w:rsid w:val="00A243A1"/>
    <w:rsid w:val="00A269D6"/>
    <w:rsid w:val="00A61967"/>
    <w:rsid w:val="00A8056E"/>
    <w:rsid w:val="00B447E8"/>
    <w:rsid w:val="00BA5B52"/>
    <w:rsid w:val="00BA6B83"/>
    <w:rsid w:val="00BD3EF7"/>
    <w:rsid w:val="00C42D41"/>
    <w:rsid w:val="00C55A53"/>
    <w:rsid w:val="00C75662"/>
    <w:rsid w:val="00CA0938"/>
    <w:rsid w:val="00CA1823"/>
    <w:rsid w:val="00D04F62"/>
    <w:rsid w:val="00DA4B22"/>
    <w:rsid w:val="00DB6C49"/>
    <w:rsid w:val="00DD3A7B"/>
    <w:rsid w:val="00DE3FED"/>
    <w:rsid w:val="00DF75FD"/>
    <w:rsid w:val="00E221A9"/>
    <w:rsid w:val="00E5596C"/>
    <w:rsid w:val="00E6477E"/>
    <w:rsid w:val="00E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A4B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38F37-2FDE-4D7E-83DA-BC4568280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Трушникова Галина Сергеевна</cp:lastModifiedBy>
  <cp:revision>4</cp:revision>
  <cp:lastPrinted>2025-03-26T05:54:00Z</cp:lastPrinted>
  <dcterms:created xsi:type="dcterms:W3CDTF">2025-08-14T14:12:00Z</dcterms:created>
  <dcterms:modified xsi:type="dcterms:W3CDTF">2025-08-15T11:32:00Z</dcterms:modified>
</cp:coreProperties>
</file>